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B8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关于开展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浙江音乐学院教风学风</w:t>
      </w:r>
    </w:p>
    <w:p w14:paraId="4D540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相关工作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专项巡查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的通知</w:t>
      </w:r>
    </w:p>
    <w:p w14:paraId="7D05A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7152E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为深入落实立德树人根本任务，规范教学管理秩序，严肃师生行为准则，营造</w:t>
      </w:r>
      <w:r>
        <w:rPr>
          <w:rFonts w:hint="eastAsia" w:ascii="仿宋" w:hAnsi="仿宋" w:eastAsia="仿宋"/>
          <w:sz w:val="32"/>
          <w:szCs w:val="32"/>
          <w:lang w:eastAsia="zh-CN"/>
        </w:rPr>
        <w:t>“用心教、认真学”的良好教风学风</w:t>
      </w:r>
      <w:r>
        <w:rPr>
          <w:rFonts w:hint="default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结合我校办学特色与教学管理实际，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现开展</w:t>
      </w:r>
      <w:r>
        <w:rPr>
          <w:rFonts w:hint="eastAsia" w:ascii="仿宋" w:hAnsi="仿宋" w:eastAsia="仿宋" w:cs="仿宋"/>
          <w:sz w:val="32"/>
          <w:szCs w:val="32"/>
        </w:rPr>
        <w:t>教风学风建设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及相关工作</w:t>
      </w:r>
      <w:r>
        <w:rPr>
          <w:rFonts w:hint="eastAsia" w:ascii="仿宋" w:hAnsi="仿宋" w:eastAsia="仿宋" w:cs="仿宋"/>
          <w:sz w:val="32"/>
          <w:szCs w:val="32"/>
        </w:rPr>
        <w:t>专项巡查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下简称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专项巡查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”）</w:t>
      </w:r>
      <w:r>
        <w:rPr>
          <w:rFonts w:hint="eastAsia" w:ascii="仿宋" w:hAnsi="仿宋" w:eastAsia="仿宋" w:cs="仿宋"/>
          <w:sz w:val="32"/>
          <w:szCs w:val="32"/>
        </w:rPr>
        <w:t>。通过系部自查、交叉互查、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督导检查、学校巡查四级</w:t>
      </w:r>
      <w:r>
        <w:rPr>
          <w:rFonts w:hint="eastAsia" w:ascii="仿宋" w:hAnsi="仿宋" w:eastAsia="仿宋" w:cs="仿宋"/>
          <w:sz w:val="32"/>
          <w:szCs w:val="32"/>
        </w:rPr>
        <w:t>联动，全面整治教风学风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及相关工作</w:t>
      </w:r>
      <w:r>
        <w:rPr>
          <w:rFonts w:hint="eastAsia" w:ascii="仿宋" w:hAnsi="仿宋" w:eastAsia="仿宋" w:cs="仿宋"/>
          <w:sz w:val="32"/>
          <w:szCs w:val="32"/>
        </w:rPr>
        <w:t>突出问题，完善监管机制，强化考核约束，构建教风学风建设长效体系，切实提升学校教育教学质量与人才培养水平。</w:t>
      </w:r>
    </w:p>
    <w:p w14:paraId="3B1C7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 w14:paraId="375A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巡查为抓手，全面规范教师教学行为、学生学习行为及教学场所管理秩序；压实各教学单位主体责任，扩大巡查覆盖面，提升监督效能；完善硬件设施与制度体系，从源头防范违规行为；强化考核结果运用，形成“自查自纠、互查互鉴、常态督查”的良性循环。最终实现教师教风严谨、学生学风扎实、教学管理规范、育人氛围浓厚的工作目标，为学校高质量发展筑牢教学根基。</w:t>
      </w:r>
    </w:p>
    <w:p w14:paraId="1022D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二、组织机构</w:t>
      </w:r>
    </w:p>
    <w:p w14:paraId="46AAE6F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由教务处、研究生处（研究生工作部）、学生处（学生工作部）、资产与设备管理处、教师工作部、校教学督导组、各教学单位组成专项巡查工作组。</w:t>
      </w:r>
    </w:p>
    <w:p w14:paraId="5087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1.教务处与研究生处：负责教师教学行为规范检查、课程教学质量及教学秩序巡查；</w:t>
      </w:r>
    </w:p>
    <w:p w14:paraId="19A86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2.学生工作部与研究生工作部：负责本科生与研究生学风建设，聚焦课堂出勤、学习态度、学术诚信及日常行为规范。</w:t>
      </w:r>
    </w:p>
    <w:p w14:paraId="0AAC3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3.资产与设备管理处：负责全校琴房等教学场所的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监管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，重点检查琴房门玻璃遮挡、设施使用规范等情况。</w:t>
      </w:r>
    </w:p>
    <w:p w14:paraId="5093E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4.教师工作部：负责教师师德师风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方面的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巡查，对教师违规行为进行认定和处置指导，将巡查结果纳入教师师德考核。</w:t>
      </w:r>
    </w:p>
    <w:p w14:paraId="753CE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5.校教学督导组：全程参与专项巡查相关工作，重点督查教学纪律、学风规范及巡考相关重点环节，与专项巡查工作组同步推进、同标准落实，巡查结果纳入专项巡查整体汇总。</w:t>
      </w:r>
    </w:p>
    <w:p w14:paraId="5B69B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6.各教学单位：作为教风学风建设的责任主体，需切实压实主体责任、筑牢自查根基，全面开展自查自纠工作，严格落实“全员覆盖、全面排查、全程整改”要求，配合完成交叉互查与学校定期巡查相关工作。</w:t>
      </w:r>
    </w:p>
    <w:p w14:paraId="35210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三、巡查方式</w:t>
      </w:r>
    </w:p>
    <w:p w14:paraId="0526E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立足自查自纠、互查互促、定期督查工作思路，健全系部自查、单位互查、定期巡查工作机制，配套完善记录、反馈、整改、通报全流程闭环管理，确保巡查工作落地落细、见实见效。</w:t>
      </w:r>
    </w:p>
    <w:p w14:paraId="18F44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（一）系部自查</w:t>
      </w:r>
    </w:p>
    <w:p w14:paraId="497C9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周不少于1次。各教学单位作为教风学风建设主体，成立由单位负责人牵头、二级督导和教学信息员组成的自查小组。自查范围全面覆盖本单位教师教风、学生学风及所属教学场所（琴房、教室等）管理情况，重点排查本单位突出问题、薄弱环节，详细填写《教风学风自查记录表》（附件1），对自查发现的一般问题，立即整改；重大问题第一时间上报专项巡查工作组，确保问题早发现、早处置、早解决，筑牢教风学风建设基础。</w:t>
      </w:r>
    </w:p>
    <w:p w14:paraId="604E3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（二）交叉互查</w:t>
      </w:r>
    </w:p>
    <w:p w14:paraId="7F0EF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两周不少于1次。各教学单位严格对照教风学风巡查标准，依据《教风学风互查安排表》（附件2），有序开展对其他教学单位的全面核查工作。核查内容涵盖教风落实情况、学风建设成效、教学场所管理规范等维度，核查过程坚持实事求是、客观公正，不走过场、不徇私情、不搞形式主义。核查结束后，如实填写《教风学风互查记录表》（附件3），详细记录核查情况、发现问题及整改建议，并当场反馈给被查单位，促进各单位相互学习、查漏补缺，共同提升教风学风建设水平。</w:t>
      </w:r>
    </w:p>
    <w:p w14:paraId="42226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（三）督导检查</w:t>
      </w:r>
    </w:p>
    <w:p w14:paraId="32905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周不少于1次。校教学督导组结合自身职责，采取随机抽查、重点核查相结合的方式，开展教风学风专项检查工作。检查范围覆盖各教学单位，重点针对教师师德师风落实、课堂教学规范、学生学习纪律、教学场所管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等环节，聚焦自查、互查中易忽视的细节问题和共性问题。检查过程中详细记录检查情况，同步跟踪整改落实情况，强化督导监督效能，推动教风学风建设提质增效。</w:t>
      </w:r>
    </w:p>
    <w:p w14:paraId="7FA4A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（四）联合巡查</w:t>
      </w:r>
    </w:p>
    <w:p w14:paraId="164AC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月不少于1次。教务处、研究生处、学生处、资产与设备管理处、教师工作部开展联合巡查。巡查重点围绕自查、互查发现的突出问题、共性问题，开展针对性专项督查，重点核查各教学单位自查、互查工作的开展落实情况，以及各类问题的整改推进、闭环落实情况。通过多部门协同联动，强化监督管理，压实各单位主体责任，及时发现并解决教风学风建设中的堵点、难点问题，推动全校教风学风持续向好发展。</w:t>
      </w:r>
    </w:p>
    <w:p w14:paraId="21020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、工作要求</w:t>
      </w:r>
    </w:p>
    <w:p w14:paraId="75820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（一）高度重视，压实责任</w:t>
      </w:r>
    </w:p>
    <w:p w14:paraId="701E6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各教学单位要充分认识教风学风建设的重要性，将本次专项巡查工作作为提升教学质量、规范管理秩序的重要抓手，主要负责人作为第一责任人，切实扛起主体责任，将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检查结果</w:t>
      </w:r>
      <w:r>
        <w:rPr>
          <w:rFonts w:hint="eastAsia" w:ascii="仿宋" w:hAnsi="仿宋" w:eastAsia="仿宋" w:cs="仿宋"/>
          <w:sz w:val="32"/>
          <w:szCs w:val="32"/>
        </w:rPr>
        <w:t>情况纳入教职工考核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确保各项工作任务落到实处、取得实效。</w:t>
      </w:r>
    </w:p>
    <w:p w14:paraId="546D6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（二）严格巡查，注重实效</w:t>
      </w:r>
    </w:p>
    <w:p w14:paraId="716B6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巡查人员要坚持客观公正、实事求是原则，严格按照巡查标准开展工作，不走过场、不搞形式主义，对发现的问题不回避、不遮掩，如实记录、及时反馈。同时注重巡查与指导相结合，帮助相关单位分析问题原因、制定整改措施。</w:t>
      </w:r>
    </w:p>
    <w:p w14:paraId="757C5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）强化整改，长效推进</w:t>
      </w:r>
    </w:p>
    <w:p w14:paraId="289F0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各单位要坚持问题导向，对巡查发现的问题立行立改、真改实改，建立整改台账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对整改不到位的，严肃处理。</w:t>
      </w:r>
      <w:r>
        <w:rPr>
          <w:rFonts w:hint="eastAsia" w:ascii="仿宋" w:hAnsi="仿宋" w:eastAsia="仿宋" w:cs="仿宋"/>
          <w:sz w:val="32"/>
          <w:szCs w:val="32"/>
        </w:rPr>
        <w:t>同时立足长远，总结经验做法，完善制度体系，推动教风学风建设持续提升，为学校教育教学高质量发展提供有力保障。</w:t>
      </w:r>
    </w:p>
    <w:p w14:paraId="4BCB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5A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</w:t>
      </w:r>
      <w:r>
        <w:rPr>
          <w:rFonts w:hint="eastAsia" w:ascii="仿宋" w:hAnsi="仿宋" w:eastAsia="仿宋" w:cs="仿宋"/>
          <w:sz w:val="32"/>
          <w:szCs w:val="32"/>
        </w:rPr>
        <w:t>教风学风自查记录表</w:t>
      </w:r>
    </w:p>
    <w:p w14:paraId="46BC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2.教风学风互查安排</w:t>
      </w:r>
    </w:p>
    <w:p w14:paraId="7B23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教风学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风互查</w:t>
      </w:r>
      <w:r>
        <w:rPr>
          <w:rFonts w:hint="eastAsia" w:ascii="仿宋" w:hAnsi="仿宋" w:eastAsia="仿宋" w:cs="仿宋"/>
          <w:sz w:val="32"/>
          <w:szCs w:val="32"/>
        </w:rPr>
        <w:t>记录表</w:t>
      </w:r>
    </w:p>
    <w:p w14:paraId="48F5D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教风学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风督导检查</w:t>
      </w:r>
      <w:r>
        <w:rPr>
          <w:rFonts w:hint="eastAsia" w:ascii="仿宋" w:hAnsi="仿宋" w:eastAsia="仿宋" w:cs="仿宋"/>
          <w:sz w:val="32"/>
          <w:szCs w:val="32"/>
        </w:rPr>
        <w:t>记录表</w:t>
      </w:r>
    </w:p>
    <w:p w14:paraId="2652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教风学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风联合巡查</w:t>
      </w:r>
      <w:r>
        <w:rPr>
          <w:rFonts w:hint="eastAsia" w:ascii="仿宋" w:hAnsi="仿宋" w:eastAsia="仿宋" w:cs="仿宋"/>
          <w:sz w:val="32"/>
          <w:szCs w:val="32"/>
        </w:rPr>
        <w:t>记录表</w:t>
      </w:r>
    </w:p>
    <w:p w14:paraId="2C98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D61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CBD5B1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92" w:rightChars="-44" w:firstLine="560" w:firstLineChars="200"/>
        <w:jc w:val="both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教务处、研究生处、学生处、资产与设备管理处、教师工作部</w:t>
      </w:r>
    </w:p>
    <w:p w14:paraId="1FD00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2026年3月12日</w:t>
      </w:r>
    </w:p>
    <w:p w14:paraId="605F1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F7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C53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D2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</w:t>
      </w:r>
    </w:p>
    <w:p w14:paraId="069B3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_____（单位，盖章）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教风学风自查记录表</w:t>
      </w:r>
    </w:p>
    <w:p w14:paraId="6AD47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80" w:lineRule="exact"/>
        <w:ind w:left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自查时间</w:t>
      </w:r>
      <w:r>
        <w:rPr>
          <w:rFonts w:hint="eastAsia" w:ascii="仿宋" w:hAnsi="仿宋" w:eastAsia="仿宋" w:cs="仿宋"/>
          <w:sz w:val="32"/>
          <w:szCs w:val="32"/>
        </w:rPr>
        <w:t>_____________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自查人员________________</w:t>
      </w:r>
    </w:p>
    <w:tbl>
      <w:tblPr>
        <w:tblStyle w:val="4"/>
        <w:tblW w:w="9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9"/>
        <w:gridCol w:w="4305"/>
        <w:gridCol w:w="1814"/>
        <w:gridCol w:w="1403"/>
        <w:gridCol w:w="860"/>
      </w:tblGrid>
      <w:tr w14:paraId="32F2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26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4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自查项目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206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问题描述</w:t>
            </w:r>
          </w:p>
          <w:p w14:paraId="46CE6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没有填“无”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8D3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整改措施</w:t>
            </w:r>
          </w:p>
          <w:p w14:paraId="13CF8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9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责任</w:t>
            </w:r>
          </w:p>
          <w:p w14:paraId="18E75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人员</w:t>
            </w:r>
          </w:p>
        </w:tc>
      </w:tr>
      <w:tr w14:paraId="32D4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atLeast"/>
        </w:trPr>
        <w:tc>
          <w:tcPr>
            <w:tcW w:w="9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75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教风情况</w:t>
            </w: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1B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教师按时到岗、下课，无迟到、早退、缺课、擅自调课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4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3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A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E5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E8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E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教师严格履行教学职责，认真开展课堂教学、课后辅导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F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0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6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67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02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2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课堂规范有序，无抽烟、使用手机处理非教学事务等与教学无关行为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4D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1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1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B5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20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7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坚守立德树人根本任务，言行举止文明得体，无违背师德师风言行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2B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1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D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A2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6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E8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仪表仪容符合教师职业规范，展现教师良好形象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4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D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B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3A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13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6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严格按照教学大纲开展教学，教学内容贴合人才培养目标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2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9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4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91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9FB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8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遵守课堂管理规定，及时制止学生违规行为，营造良好课堂氛围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F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8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80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0C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9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1A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学风情况</w:t>
            </w: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A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2"/>
              </w:rPr>
              <w:t>按时上课，无迟到、早退、旷课情况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5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C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A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2C5F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24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5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default" w:ascii="仿宋" w:hAnsi="仿宋" w:eastAsia="仿宋" w:cs="仿宋"/>
                <w:color w:val="FF0000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学生认真上课，遵守课堂教学纪律，服从教师管理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8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8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E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30A5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EE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C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认真完成学习任务，主动参与学习交流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E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B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D1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369E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8C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5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无在校园公共场所（教室、琴房、走廊、操场等）抽烟、喧哗等违规行为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6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A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D4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9DB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76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533C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教学场所管理情况</w:t>
            </w: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7F6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琴房门、窗及墙壁不得随意挂装非教学用饰物，门玻璃保持通透、无遮挡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2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1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0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7BB1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B3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BC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严禁摆放、混放易燃易爆、有毒有害等危险品确保教师琴房安全有序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34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E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4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F7F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C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F46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爱护琴房内各类设施设备，禁止擅自移动拆卸或人为损坏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7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3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B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2230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</w:trPr>
        <w:tc>
          <w:tcPr>
            <w:tcW w:w="526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A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2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检查中发现的其他问题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81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1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8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 w14:paraId="3A119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5" w:h="16840"/>
          <w:pgMar w:top="1440" w:right="1800" w:bottom="-577" w:left="1800" w:header="720" w:footer="720" w:gutter="0"/>
          <w:cols w:space="720" w:num="1"/>
        </w:sectPr>
      </w:pPr>
    </w:p>
    <w:tbl>
      <w:tblPr>
        <w:tblStyle w:val="4"/>
        <w:tblW w:w="881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600"/>
        <w:gridCol w:w="4142"/>
        <w:gridCol w:w="91"/>
      </w:tblGrid>
      <w:tr w14:paraId="50DC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2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附件2</w:t>
            </w:r>
          </w:p>
          <w:p w14:paraId="156E492E">
            <w:pPr>
              <w:keepNext w:val="0"/>
              <w:keepLines w:val="0"/>
              <w:widowControl/>
              <w:suppressLineNumbers w:val="0"/>
              <w:ind w:right="-21" w:rightChars="-1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教风学风互查安排</w:t>
            </w:r>
          </w:p>
        </w:tc>
      </w:tr>
      <w:tr w14:paraId="6964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771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互查牵头单位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互查配合单位</w:t>
            </w:r>
          </w:p>
        </w:tc>
      </w:tr>
      <w:tr w14:paraId="4EAF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作曲与指挥系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音乐学系</w:t>
            </w:r>
          </w:p>
        </w:tc>
      </w:tr>
      <w:tr w14:paraId="0A62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音乐学系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音乐教育学院</w:t>
            </w:r>
          </w:p>
        </w:tc>
      </w:tr>
      <w:tr w14:paraId="4F64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音乐教育学院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钢琴系</w:t>
            </w:r>
          </w:p>
        </w:tc>
      </w:tr>
      <w:tr w14:paraId="4AC0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钢琴系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声乐歌剧系</w:t>
            </w:r>
          </w:p>
        </w:tc>
      </w:tr>
      <w:tr w14:paraId="5315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声乐歌剧系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国乐系</w:t>
            </w:r>
          </w:p>
        </w:tc>
      </w:tr>
      <w:tr w14:paraId="6808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国乐系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</w:tr>
      <w:tr w14:paraId="7D28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流行音乐系</w:t>
            </w:r>
          </w:p>
        </w:tc>
      </w:tr>
      <w:tr w14:paraId="24A2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流行音乐系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</w:tr>
      <w:tr w14:paraId="31AE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</w:tr>
      <w:tr w14:paraId="3C60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音乐工程系</w:t>
            </w:r>
          </w:p>
        </w:tc>
      </w:tr>
      <w:tr w14:paraId="4C5B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音乐工程系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人文社会科学部</w:t>
            </w:r>
          </w:p>
          <w:p w14:paraId="52E3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（马克思主义学院）</w:t>
            </w:r>
          </w:p>
        </w:tc>
      </w:tr>
      <w:tr w14:paraId="0707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人文社会科学部</w:t>
            </w:r>
          </w:p>
          <w:p w14:paraId="1E14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（马克思主义学院）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艺术指导教学部</w:t>
            </w:r>
          </w:p>
        </w:tc>
      </w:tr>
      <w:tr w14:paraId="6400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艺术指导教学部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艺术与文化管理</w:t>
            </w:r>
          </w:p>
          <w:p w14:paraId="434B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高等研究院</w:t>
            </w:r>
          </w:p>
        </w:tc>
      </w:tr>
      <w:tr w14:paraId="64E1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3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艺术与文化管理</w:t>
            </w:r>
          </w:p>
          <w:p w14:paraId="4795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高等研究院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作曲与指挥系</w:t>
            </w:r>
          </w:p>
        </w:tc>
      </w:tr>
    </w:tbl>
    <w:p w14:paraId="669B0E0F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5" w:h="16840"/>
          <w:pgMar w:top="1440" w:right="1800" w:bottom="1440" w:left="1800" w:header="720" w:footer="720" w:gutter="0"/>
          <w:cols w:space="720" w:num="1"/>
        </w:sectPr>
      </w:pPr>
    </w:p>
    <w:p w14:paraId="39B21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附件3</w:t>
      </w:r>
    </w:p>
    <w:p w14:paraId="54970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教风学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风互查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记录表</w:t>
      </w:r>
    </w:p>
    <w:p w14:paraId="21DBD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检查时间</w:t>
      </w:r>
      <w:r>
        <w:rPr>
          <w:rFonts w:hint="eastAsia" w:ascii="仿宋" w:hAnsi="仿宋" w:eastAsia="仿宋" w:cs="仿宋"/>
          <w:sz w:val="28"/>
          <w:szCs w:val="28"/>
        </w:rPr>
        <w:t>_____________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检查人员________________</w:t>
      </w:r>
    </w:p>
    <w:p w14:paraId="37BEC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互查牵头单位（盖章）_________  互查配合单位____________</w:t>
      </w:r>
    </w:p>
    <w:tbl>
      <w:tblPr>
        <w:tblStyle w:val="4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9"/>
        <w:gridCol w:w="5207"/>
        <w:gridCol w:w="2658"/>
      </w:tblGrid>
      <w:tr w14:paraId="11A6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61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7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自查项目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F2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问题具体描述（无则填“无”）</w:t>
            </w:r>
          </w:p>
        </w:tc>
      </w:tr>
      <w:tr w14:paraId="1428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atLeast"/>
        </w:trPr>
        <w:tc>
          <w:tcPr>
            <w:tcW w:w="9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CA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教风情况</w:t>
            </w: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9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教师按时到岗、下课，无迟到、早退、缺课、擅自调课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7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E8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F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E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教师严格履行教学职责，认真开展课堂教学、课后辅导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5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06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6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5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课堂规范有序，无抽烟、使用手机处理非教学事务等与教学无关行为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31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7C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9" w:hRule="atLeast"/>
        </w:trPr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CA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D2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坚守立德树人根本任务，言行举止文明得体，无违背师德师风言行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3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28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33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9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仪表仪容符合教师职业规范，展现教师良好形象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CE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B2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C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1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严格按照教学大纲开展教学，教学内容贴合人才培养目标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8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3F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04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6D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遵守课堂管理规定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维持课堂教学秩序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，营造良好课堂氛围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D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4E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" w:hRule="atLeast"/>
        </w:trPr>
        <w:tc>
          <w:tcPr>
            <w:tcW w:w="9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C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学风情况</w:t>
            </w: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B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2"/>
              </w:rPr>
              <w:t>按时上课，无迟到、早退、旷课情况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FA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7168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E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5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学生认真上课，遵守课堂教学纪律，服从教师管理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D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1A92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DB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7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认真完成学习任务，主动参与学习交流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C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0A2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41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82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无在校园公共场所（教室、琴房、走廊、操场等）抽烟、喧哗等违规行为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1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0BA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9B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36A1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教学场所管理情况</w:t>
            </w: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97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琴房门、窗及墙壁不得随意挂装非教学用饰物，门玻璃保持通透、无遮挡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5C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D59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C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54C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严禁摆放、混放易燃易爆、有毒有害等危险品确保教师琴房安全有序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65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712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atLeast"/>
        </w:trPr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6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5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8C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爱护琴房内各类设施设备，禁止擅自移动拆卸或人为损坏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58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2AF4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atLeast"/>
        </w:trPr>
        <w:tc>
          <w:tcPr>
            <w:tcW w:w="61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29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检查中发现的其他问题</w:t>
            </w:r>
          </w:p>
        </w:tc>
        <w:tc>
          <w:tcPr>
            <w:tcW w:w="26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A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 w14:paraId="35010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05" w:h="16840"/>
          <w:pgMar w:top="1020" w:right="1800" w:bottom="463" w:left="1800" w:header="720" w:footer="720" w:gutter="0"/>
          <w:cols w:space="720" w:num="1"/>
        </w:sectPr>
      </w:pPr>
    </w:p>
    <w:p w14:paraId="12043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附件4</w:t>
      </w:r>
    </w:p>
    <w:p w14:paraId="44C1A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教风学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风督导检查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记录表</w:t>
      </w:r>
    </w:p>
    <w:p w14:paraId="79864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检查时间</w:t>
      </w:r>
      <w:r>
        <w:rPr>
          <w:rFonts w:hint="eastAsia" w:ascii="仿宋" w:hAnsi="仿宋" w:eastAsia="仿宋" w:cs="仿宋"/>
          <w:sz w:val="28"/>
          <w:szCs w:val="28"/>
        </w:rPr>
        <w:t>_____________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检查人员________________</w:t>
      </w:r>
    </w:p>
    <w:tbl>
      <w:tblPr>
        <w:tblStyle w:val="4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9"/>
        <w:gridCol w:w="5145"/>
        <w:gridCol w:w="2720"/>
      </w:tblGrid>
      <w:tr w14:paraId="0EAF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610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288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自查项目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479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问题具体描述（无则填“无”）</w:t>
            </w:r>
          </w:p>
        </w:tc>
      </w:tr>
      <w:tr w14:paraId="7271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atLeast"/>
        </w:trPr>
        <w:tc>
          <w:tcPr>
            <w:tcW w:w="9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8C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教风情况</w:t>
            </w: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8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教师按时到岗、下课，无迟到、早退、缺课、擅自调课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A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D6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9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教师严格履行教学职责，认真开展课堂教学、课后辅导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D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F9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D90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F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课堂规范有序，无抽烟、使用手机处理非教学事务等与教学无关行为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73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79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BFE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A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坚守立德树人根本任务，言行举止文明得体，无违背师德师风言行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B3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F5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8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6C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仪表仪容符合教师职业规范，展现教师良好形象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5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E1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11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0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严格按照教学大纲开展教学，教学内容贴合人才培养目标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A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C2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498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2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遵守课堂管理规定，及时制止学生违规行为，营造良好课堂氛围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07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FD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" w:hRule="atLeast"/>
        </w:trPr>
        <w:tc>
          <w:tcPr>
            <w:tcW w:w="9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00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学风情况</w:t>
            </w: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73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2"/>
              </w:rPr>
              <w:t>按时上课，无迟到、早退、旷课情况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3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330B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30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E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学生认真上课，遵守课堂教学纪律，服从教师管理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65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65E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F7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2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认真完成学习任务，主动参与学习交流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4A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C19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39D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9E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无在校园公共场所（教室、琴房、走廊、操场等）抽烟、喧哗等违规行为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B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4CCA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1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604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教学场所管理情况</w:t>
            </w: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17B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琴房门、窗及墙壁不得随意挂装非教学用饰物，门玻璃保持通透、无遮挡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25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BB2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F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02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严禁摆放、混放易燃易爆、有毒有害等危险品确保教师琴房安全有序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F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568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A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F48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爱护琴房内各类设施设备，禁止擅自移动拆卸或人为损坏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5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1DD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6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5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F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是否认真落实巡查要求，是否认真开展自查、互查，档案记录是否完善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05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E64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610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F7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检查中发现的其他问题</w:t>
            </w:r>
          </w:p>
        </w:tc>
        <w:tc>
          <w:tcPr>
            <w:tcW w:w="27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9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 w14:paraId="46C53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sectPr>
          <w:pgSz w:w="11905" w:h="16840"/>
          <w:pgMar w:top="1440" w:right="1800" w:bottom="-230" w:left="1800" w:header="720" w:footer="720" w:gutter="0"/>
          <w:cols w:space="720" w:num="1"/>
        </w:sectPr>
      </w:pPr>
    </w:p>
    <w:p w14:paraId="19590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附件5</w:t>
      </w:r>
    </w:p>
    <w:p w14:paraId="179A9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教风学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风联合巡查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记录表</w:t>
      </w:r>
    </w:p>
    <w:p w14:paraId="367D7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检查时间</w:t>
      </w:r>
      <w:r>
        <w:rPr>
          <w:rFonts w:hint="eastAsia" w:ascii="仿宋" w:hAnsi="仿宋" w:eastAsia="仿宋" w:cs="仿宋"/>
          <w:sz w:val="28"/>
          <w:szCs w:val="28"/>
        </w:rPr>
        <w:t>_____________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检查人员________________</w:t>
      </w:r>
    </w:p>
    <w:tbl>
      <w:tblPr>
        <w:tblStyle w:val="4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9"/>
        <w:gridCol w:w="4305"/>
        <w:gridCol w:w="3560"/>
      </w:tblGrid>
      <w:tr w14:paraId="53AA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26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5D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自查项目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342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问题具体描述（无则填“无”）</w:t>
            </w:r>
          </w:p>
        </w:tc>
      </w:tr>
      <w:tr w14:paraId="59F0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9" w:hRule="atLeast"/>
        </w:trPr>
        <w:tc>
          <w:tcPr>
            <w:tcW w:w="9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2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教风学风</w:t>
            </w: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B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教师按时到岗、下课，无迟到、早退、缺课、擅自调课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29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D5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F1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7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教师严格履行教学职责，认真开展课堂教学、课后辅导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D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D8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9E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2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课堂规范有序，无抽烟、使用手机处理非教学事务等与教学无关行为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7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DA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9D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2A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坚守立德树人根本任务，言行举止文明得体，无违背师德师风言行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E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0E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3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78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仪表仪容符合教师职业规范，展现教师良好形象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8B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63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E0D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93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严格按照教学大纲开展教学，教学内容贴合人才培养目标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5B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5B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96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BC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遵守课堂管理规定，及时制止学生违规行为，营造良好课堂氛围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DE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78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" w:hRule="atLeast"/>
        </w:trPr>
        <w:tc>
          <w:tcPr>
            <w:tcW w:w="9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994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学风情况</w:t>
            </w: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04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2"/>
              </w:rPr>
              <w:t>按时上课，无迟到、早退、旷课情况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3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2CE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7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F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学生认真上课，遵守课堂教学纪律，服从教师管理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D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3D54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B6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0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认真完成学习任务，主动参与学习交流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A4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467B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0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1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无在校园公共场所（教室、琴房、走廊、操场等）抽烟、喧哗等违规行为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F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421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AD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6420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教学场所管理情况</w:t>
            </w: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BC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琴房门、窗及墙壁不得随意挂装非教学用饰物，门玻璃保持通透、无遮挡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9A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2CAE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D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BC3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严禁摆放、混放易燃易爆、有毒有害等危险品确保教师琴房安全有序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55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4BC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B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49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爱护琴房内各类设施设备，禁止擅自移动拆卸或人为损坏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8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397D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B0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4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4A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是否认真落实巡查要求，是否认真开展自查、互查，档案记录是否完善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CD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31AB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atLeast"/>
        </w:trPr>
        <w:tc>
          <w:tcPr>
            <w:tcW w:w="526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E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检查中发现的其他问题</w:t>
            </w:r>
          </w:p>
        </w:tc>
        <w:tc>
          <w:tcPr>
            <w:tcW w:w="3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A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 w14:paraId="4DEEA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5" w:h="16840"/>
      <w:pgMar w:top="1440" w:right="1800" w:bottom="-75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6CD88E-0A4C-41D9-8C06-8C20A47380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F1A2FC1-5911-4442-AEEF-FC10660FF3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BDE1339-5300-4469-A134-CD37961A35F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2E6390-ECDE-42EE-A02D-A0923571458E}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2BA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CAFC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E318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ECE2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20AE7"/>
    <w:rsid w:val="05A43768"/>
    <w:rsid w:val="08FB345E"/>
    <w:rsid w:val="121966B1"/>
    <w:rsid w:val="142A29A2"/>
    <w:rsid w:val="149E3B2B"/>
    <w:rsid w:val="176558A2"/>
    <w:rsid w:val="1CF92628"/>
    <w:rsid w:val="1D61352C"/>
    <w:rsid w:val="1DA25E63"/>
    <w:rsid w:val="229677D4"/>
    <w:rsid w:val="24646D22"/>
    <w:rsid w:val="279B763B"/>
    <w:rsid w:val="2B0B06C2"/>
    <w:rsid w:val="2BA24887"/>
    <w:rsid w:val="31DE58CC"/>
    <w:rsid w:val="33576347"/>
    <w:rsid w:val="36D1141E"/>
    <w:rsid w:val="38DE424A"/>
    <w:rsid w:val="3B351E28"/>
    <w:rsid w:val="3D9A0BC3"/>
    <w:rsid w:val="43220AE7"/>
    <w:rsid w:val="434E584E"/>
    <w:rsid w:val="46651908"/>
    <w:rsid w:val="4BC6655C"/>
    <w:rsid w:val="51DD03E7"/>
    <w:rsid w:val="52463183"/>
    <w:rsid w:val="52B97DC9"/>
    <w:rsid w:val="59414337"/>
    <w:rsid w:val="5C3C3314"/>
    <w:rsid w:val="5DC6470A"/>
    <w:rsid w:val="5E3D6F80"/>
    <w:rsid w:val="605A35F8"/>
    <w:rsid w:val="64693149"/>
    <w:rsid w:val="6F2A2D4B"/>
    <w:rsid w:val="6FEE8631"/>
    <w:rsid w:val="6FFD1CAB"/>
    <w:rsid w:val="74B72894"/>
    <w:rsid w:val="7D243679"/>
    <w:rsid w:val="7DBFB1CE"/>
    <w:rsid w:val="7ECE422E"/>
    <w:rsid w:val="B3DF05FE"/>
    <w:rsid w:val="F9F6FD6E"/>
    <w:rsid w:val="FF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4150</Words>
  <Characters>4301</Characters>
  <Lines>0</Lines>
  <Paragraphs>0</Paragraphs>
  <TotalTime>10</TotalTime>
  <ScaleCrop>false</ScaleCrop>
  <LinksUpToDate>false</LinksUpToDate>
  <CharactersWithSpaces>4311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2026-02-28T12:38:00Z</dcterms:created>
  <dc:creator>单琲</dc:creator>
  <cp:lastModifiedBy>requiem</cp:lastModifiedBy>
  <cp:lastPrinted>2026-03-04T09:56:00Z</cp:lastPrinted>
  <dcterms:modified xsi:type="dcterms:W3CDTF">2026-03-12T08:11:56Z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AB38F5D3E0D04980A8A393F985663F98_13</vt:lpwstr>
  </property>
  <property fmtid="{D5CDD505-2E9C-101B-9397-08002B2CF9AE}" pid="4" name="KSOTemplateDocerSaveRecord">
    <vt:lpwstr>eyJoZGlkIjoiYmU0ZDE2MDNlMzc4ODA4NGI3MTE5ZjZkNDJiYjAzZGIiLCJ1c2VySWQiOiIyNzE3MzI0NzQifQ==</vt:lpwstr>
  </property>
</Properties>
</file>